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05338" w14:textId="282F2DC2" w:rsidR="00D1010D" w:rsidRDefault="17912E01" w:rsidP="17912E01">
      <w:pPr>
        <w:spacing w:line="276" w:lineRule="auto"/>
        <w:rPr>
          <w:rFonts w:ascii="Aptos" w:eastAsia="Aptos" w:hAnsi="Aptos" w:cs="Aptos"/>
          <w:color w:val="000000" w:themeColor="text1"/>
        </w:rPr>
      </w:pPr>
      <w:r w:rsidRPr="17912E01">
        <w:rPr>
          <w:rFonts w:ascii="Aptos" w:eastAsia="Aptos" w:hAnsi="Aptos" w:cs="Aptos"/>
          <w:b/>
          <w:bCs/>
          <w:color w:val="000000" w:themeColor="text1"/>
        </w:rPr>
        <w:t>Long Version:</w:t>
      </w:r>
    </w:p>
    <w:p w14:paraId="16B2535F" w14:textId="2FA3F4AC" w:rsidR="00D1010D" w:rsidRDefault="00D1010D" w:rsidP="17912E01">
      <w:pPr>
        <w:spacing w:line="276" w:lineRule="auto"/>
        <w:rPr>
          <w:rFonts w:ascii="Aptos" w:eastAsia="Aptos" w:hAnsi="Aptos" w:cs="Aptos"/>
          <w:b/>
          <w:bCs/>
          <w:color w:val="000000" w:themeColor="text1"/>
        </w:rPr>
      </w:pPr>
    </w:p>
    <w:p w14:paraId="5F6C165E" w14:textId="35C87020" w:rsidR="00D1010D" w:rsidRDefault="17912E01" w:rsidP="17912E01">
      <w:pPr>
        <w:spacing w:line="276" w:lineRule="auto"/>
        <w:rPr>
          <w:rFonts w:ascii="Aptos" w:eastAsia="Aptos" w:hAnsi="Aptos" w:cs="Aptos"/>
          <w:color w:val="000000" w:themeColor="text1"/>
        </w:rPr>
      </w:pPr>
      <w:r w:rsidRPr="17912E01">
        <w:rPr>
          <w:rFonts w:ascii="Aptos" w:eastAsia="Aptos" w:hAnsi="Aptos" w:cs="Aptos"/>
          <w:color w:val="000000" w:themeColor="text1"/>
        </w:rPr>
        <w:t>Everyone faces challenges with their feelings or behaviors from time to time, but how does someone know if it’s a problem? Should they ask for help? And, if so, where? Does mental health treatment work?</w:t>
      </w:r>
    </w:p>
    <w:p w14:paraId="713130C7" w14:textId="31514B66" w:rsidR="00D1010D" w:rsidRDefault="00D1010D" w:rsidP="17912E01">
      <w:pPr>
        <w:spacing w:line="276" w:lineRule="auto"/>
        <w:rPr>
          <w:rFonts w:ascii="Aptos" w:eastAsia="Aptos" w:hAnsi="Aptos" w:cs="Aptos"/>
          <w:color w:val="000000" w:themeColor="text1"/>
        </w:rPr>
      </w:pPr>
    </w:p>
    <w:p w14:paraId="6A8CB342" w14:textId="70EF4432" w:rsidR="00D1010D" w:rsidRDefault="17912E01" w:rsidP="17912E01">
      <w:pPr>
        <w:spacing w:line="276" w:lineRule="auto"/>
        <w:rPr>
          <w:rFonts w:ascii="Aptos" w:eastAsia="Aptos" w:hAnsi="Aptos" w:cs="Aptos"/>
          <w:color w:val="000000" w:themeColor="text1"/>
        </w:rPr>
      </w:pPr>
      <w:r w:rsidRPr="17912E01">
        <w:rPr>
          <w:rFonts w:ascii="Aptos" w:eastAsia="Aptos" w:hAnsi="Aptos" w:cs="Aptos"/>
          <w:color w:val="000000" w:themeColor="text1"/>
        </w:rPr>
        <w:t>During Mental Health Month, VA is encouraging Veterans to explore stories from hundreds of other Veterans whose experiences may help give them answers to these questions. Speaking openly and honestly about their mental health journeys, these Veterans talk about:</w:t>
      </w:r>
    </w:p>
    <w:p w14:paraId="1AB9264D" w14:textId="473C6EE9" w:rsidR="00D1010D" w:rsidRDefault="00D1010D" w:rsidP="17912E01">
      <w:pPr>
        <w:spacing w:line="276" w:lineRule="auto"/>
        <w:rPr>
          <w:rFonts w:ascii="Aptos" w:eastAsia="Aptos" w:hAnsi="Aptos" w:cs="Aptos"/>
          <w:color w:val="000000" w:themeColor="text1"/>
        </w:rPr>
      </w:pPr>
    </w:p>
    <w:p w14:paraId="0EDB3304" w14:textId="6CB603CF" w:rsidR="00D1010D" w:rsidRDefault="17912E01" w:rsidP="17912E01">
      <w:pPr>
        <w:pStyle w:val="ListParagraph"/>
        <w:numPr>
          <w:ilvl w:val="0"/>
          <w:numId w:val="1"/>
        </w:numPr>
        <w:spacing w:line="276" w:lineRule="auto"/>
        <w:rPr>
          <w:rFonts w:ascii="Aptos" w:eastAsia="Aptos" w:hAnsi="Aptos" w:cs="Aptos"/>
          <w:color w:val="000000" w:themeColor="text1"/>
        </w:rPr>
      </w:pPr>
      <w:r w:rsidRPr="17912E01">
        <w:rPr>
          <w:rFonts w:ascii="Aptos" w:eastAsia="Aptos" w:hAnsi="Aptos" w:cs="Aptos"/>
          <w:color w:val="000000" w:themeColor="text1"/>
        </w:rPr>
        <w:t>How certain symptoms made them realize they could benefit from mental health care</w:t>
      </w:r>
    </w:p>
    <w:p w14:paraId="21407F72" w14:textId="46061797" w:rsidR="00D1010D" w:rsidRDefault="17912E01" w:rsidP="17912E01">
      <w:pPr>
        <w:pStyle w:val="ListParagraph"/>
        <w:numPr>
          <w:ilvl w:val="0"/>
          <w:numId w:val="1"/>
        </w:numPr>
        <w:spacing w:line="276" w:lineRule="auto"/>
        <w:rPr>
          <w:rFonts w:ascii="Aptos" w:eastAsia="Aptos" w:hAnsi="Aptos" w:cs="Aptos"/>
          <w:color w:val="000000" w:themeColor="text1"/>
        </w:rPr>
      </w:pPr>
      <w:r w:rsidRPr="17912E01">
        <w:rPr>
          <w:rFonts w:ascii="Aptos" w:eastAsia="Aptos" w:hAnsi="Aptos" w:cs="Aptos"/>
          <w:color w:val="000000" w:themeColor="text1"/>
        </w:rPr>
        <w:t>What held them back from asking for help—and how they overcame their hesitation</w:t>
      </w:r>
    </w:p>
    <w:p w14:paraId="0E054EDA" w14:textId="48CE4A92" w:rsidR="00D1010D" w:rsidRDefault="17912E01" w:rsidP="17912E01">
      <w:pPr>
        <w:pStyle w:val="ListParagraph"/>
        <w:numPr>
          <w:ilvl w:val="0"/>
          <w:numId w:val="1"/>
        </w:numPr>
        <w:spacing w:line="276" w:lineRule="auto"/>
        <w:rPr>
          <w:rFonts w:ascii="Aptos" w:eastAsia="Aptos" w:hAnsi="Aptos" w:cs="Aptos"/>
          <w:color w:val="000000" w:themeColor="text1"/>
        </w:rPr>
      </w:pPr>
      <w:r w:rsidRPr="17912E01">
        <w:rPr>
          <w:rFonts w:ascii="Aptos" w:eastAsia="Aptos" w:hAnsi="Aptos" w:cs="Aptos"/>
          <w:color w:val="000000" w:themeColor="text1"/>
        </w:rPr>
        <w:t>Which treatments worked best for them and why</w:t>
      </w:r>
    </w:p>
    <w:p w14:paraId="29712042" w14:textId="442B3CD7" w:rsidR="00D1010D" w:rsidRDefault="17912E01" w:rsidP="17912E01">
      <w:pPr>
        <w:pStyle w:val="ListParagraph"/>
        <w:numPr>
          <w:ilvl w:val="0"/>
          <w:numId w:val="1"/>
        </w:numPr>
        <w:spacing w:line="276" w:lineRule="auto"/>
        <w:rPr>
          <w:rFonts w:ascii="Aptos" w:eastAsia="Aptos" w:hAnsi="Aptos" w:cs="Aptos"/>
          <w:color w:val="000000" w:themeColor="text1"/>
        </w:rPr>
      </w:pPr>
      <w:r w:rsidRPr="17912E01">
        <w:rPr>
          <w:rFonts w:ascii="Aptos" w:eastAsia="Aptos" w:hAnsi="Aptos" w:cs="Aptos"/>
          <w:color w:val="000000" w:themeColor="text1"/>
        </w:rPr>
        <w:t>How treatment helped them manage symptoms, reconnect with family and friends, and find new ways to thrive</w:t>
      </w:r>
    </w:p>
    <w:p w14:paraId="066EDBBD" w14:textId="06FCBA65" w:rsidR="00D1010D" w:rsidRDefault="00D1010D" w:rsidP="17912E01">
      <w:pPr>
        <w:rPr>
          <w:rFonts w:ascii="Aptos" w:eastAsia="Aptos" w:hAnsi="Aptos" w:cs="Aptos"/>
          <w:color w:val="000000" w:themeColor="text1"/>
        </w:rPr>
      </w:pPr>
    </w:p>
    <w:p w14:paraId="5F0D14ED" w14:textId="0C147598" w:rsidR="00D1010D" w:rsidRDefault="17912E01" w:rsidP="17912E01">
      <w:pPr>
        <w:rPr>
          <w:rFonts w:ascii="Aptos" w:eastAsia="Aptos" w:hAnsi="Aptos" w:cs="Aptos"/>
          <w:color w:val="000000" w:themeColor="text1"/>
        </w:rPr>
      </w:pPr>
      <w:r w:rsidRPr="17912E01">
        <w:rPr>
          <w:rFonts w:ascii="Aptos" w:eastAsia="Aptos" w:hAnsi="Aptos" w:cs="Aptos"/>
          <w:color w:val="000000" w:themeColor="text1"/>
        </w:rPr>
        <w:t xml:space="preserve">Veterans from every branch and era of service, with a wide range of military and life experiences and all types of mental health challenges, have shared their stories—united by a desire to motivate other Veterans to get help and support. </w:t>
      </w:r>
    </w:p>
    <w:p w14:paraId="4D42F1B3" w14:textId="68150FD2" w:rsidR="00D1010D" w:rsidRDefault="00D1010D" w:rsidP="17912E01">
      <w:pPr>
        <w:rPr>
          <w:rFonts w:ascii="Aptos" w:eastAsia="Aptos" w:hAnsi="Aptos" w:cs="Aptos"/>
          <w:color w:val="000000" w:themeColor="text1"/>
        </w:rPr>
      </w:pPr>
    </w:p>
    <w:p w14:paraId="431F27F3" w14:textId="34FEBD7D" w:rsidR="00D1010D" w:rsidRDefault="17912E01" w:rsidP="17912E01">
      <w:pPr>
        <w:rPr>
          <w:rFonts w:ascii="Aptos" w:eastAsia="Aptos" w:hAnsi="Aptos" w:cs="Aptos"/>
          <w:color w:val="000000" w:themeColor="text1"/>
        </w:rPr>
      </w:pPr>
      <w:r w:rsidRPr="17912E01">
        <w:rPr>
          <w:rFonts w:ascii="Aptos" w:eastAsia="Aptos" w:hAnsi="Aptos" w:cs="Aptos"/>
          <w:color w:val="000000" w:themeColor="text1"/>
        </w:rPr>
        <w:t>“What will hinder you for the rest of your life is not seeking the treatment that you need,” says Stanita, who shut herself down mentally after experiencing harassment and other challenges while serving for 20 years in the Navy.</w:t>
      </w:r>
    </w:p>
    <w:p w14:paraId="048F5B71" w14:textId="01C33096" w:rsidR="00D1010D" w:rsidRDefault="00D1010D" w:rsidP="17912E01">
      <w:pPr>
        <w:rPr>
          <w:rFonts w:ascii="Aptos" w:eastAsia="Aptos" w:hAnsi="Aptos" w:cs="Aptos"/>
          <w:color w:val="000000" w:themeColor="text1"/>
        </w:rPr>
      </w:pPr>
    </w:p>
    <w:p w14:paraId="384570A4" w14:textId="00B637F0" w:rsidR="00D1010D" w:rsidRDefault="17912E01" w:rsidP="17912E01">
      <w:pPr>
        <w:rPr>
          <w:rFonts w:ascii="Aptos" w:eastAsia="Aptos" w:hAnsi="Aptos" w:cs="Aptos"/>
          <w:color w:val="000000" w:themeColor="text1"/>
        </w:rPr>
      </w:pPr>
      <w:r w:rsidRPr="17912E01">
        <w:rPr>
          <w:rFonts w:ascii="Aptos" w:eastAsia="Aptos" w:hAnsi="Aptos" w:cs="Aptos"/>
          <w:color w:val="000000" w:themeColor="text1"/>
        </w:rPr>
        <w:t xml:space="preserve">“I did not want to interact with others in any way, and I didn’t like what I saw in myself,” she says. Therapy taught her how to </w:t>
      </w:r>
      <w:proofErr w:type="gramStart"/>
      <w:r w:rsidRPr="17912E01">
        <w:rPr>
          <w:rFonts w:ascii="Aptos" w:eastAsia="Aptos" w:hAnsi="Aptos" w:cs="Aptos"/>
          <w:color w:val="000000" w:themeColor="text1"/>
        </w:rPr>
        <w:t>open up</w:t>
      </w:r>
      <w:proofErr w:type="gramEnd"/>
      <w:r w:rsidRPr="17912E01">
        <w:rPr>
          <w:rFonts w:ascii="Aptos" w:eastAsia="Aptos" w:hAnsi="Aptos" w:cs="Aptos"/>
          <w:color w:val="000000" w:themeColor="text1"/>
        </w:rPr>
        <w:t xml:space="preserve"> and communicate better. “I’ve learned so many things to be honest, and I actually utilize every technique that I have been taught,” she adds.  </w:t>
      </w:r>
    </w:p>
    <w:p w14:paraId="2EE96C33" w14:textId="60D53194" w:rsidR="00D1010D" w:rsidRDefault="00D1010D" w:rsidP="17912E01">
      <w:pPr>
        <w:rPr>
          <w:rFonts w:ascii="Aptos" w:eastAsia="Aptos" w:hAnsi="Aptos" w:cs="Aptos"/>
          <w:color w:val="000000" w:themeColor="text1"/>
        </w:rPr>
      </w:pPr>
    </w:p>
    <w:p w14:paraId="07642012" w14:textId="6BCAFCF9" w:rsidR="00D1010D" w:rsidRDefault="17912E01" w:rsidP="17912E01">
      <w:pPr>
        <w:spacing w:line="276" w:lineRule="auto"/>
        <w:rPr>
          <w:rFonts w:ascii="Aptos" w:eastAsia="Aptos" w:hAnsi="Aptos" w:cs="Aptos"/>
          <w:color w:val="000000" w:themeColor="text1"/>
        </w:rPr>
      </w:pPr>
      <w:r w:rsidRPr="17912E01">
        <w:rPr>
          <w:rFonts w:ascii="Aptos" w:eastAsia="Aptos" w:hAnsi="Aptos" w:cs="Aptos"/>
          <w:color w:val="000000" w:themeColor="text1"/>
        </w:rPr>
        <w:t>Nick, a</w:t>
      </w:r>
      <w:r w:rsidR="00C36DDB">
        <w:rPr>
          <w:rFonts w:ascii="Aptos" w:eastAsia="Aptos" w:hAnsi="Aptos" w:cs="Aptos"/>
          <w:color w:val="000000" w:themeColor="text1"/>
        </w:rPr>
        <w:t xml:space="preserve">n </w:t>
      </w:r>
      <w:r w:rsidRPr="17912E01">
        <w:rPr>
          <w:rFonts w:ascii="Aptos" w:eastAsia="Aptos" w:hAnsi="Aptos" w:cs="Aptos"/>
          <w:color w:val="000000" w:themeColor="text1"/>
        </w:rPr>
        <w:t xml:space="preserve">Army Veteran, speaks candidly about his drinking and suicidal thoughts. A friend’s decision to drive Nick to a VA hospital led to inpatient care that started Nick’s path to recovery.  </w:t>
      </w:r>
    </w:p>
    <w:p w14:paraId="7E11D409" w14:textId="0C9C4A5E" w:rsidR="00D1010D" w:rsidRDefault="00D1010D" w:rsidP="17912E01">
      <w:pPr>
        <w:spacing w:line="276" w:lineRule="auto"/>
        <w:rPr>
          <w:rFonts w:ascii="Aptos" w:eastAsia="Aptos" w:hAnsi="Aptos" w:cs="Aptos"/>
          <w:color w:val="000000" w:themeColor="text1"/>
        </w:rPr>
      </w:pPr>
    </w:p>
    <w:p w14:paraId="066EC1E4" w14:textId="0D0174A3" w:rsidR="00D1010D" w:rsidRDefault="17912E01" w:rsidP="17912E01">
      <w:pPr>
        <w:spacing w:line="276" w:lineRule="auto"/>
        <w:rPr>
          <w:rFonts w:ascii="Aptos" w:eastAsia="Aptos" w:hAnsi="Aptos" w:cs="Aptos"/>
          <w:color w:val="000000" w:themeColor="text1"/>
        </w:rPr>
      </w:pPr>
      <w:r w:rsidRPr="17912E01">
        <w:rPr>
          <w:rFonts w:ascii="Aptos" w:eastAsia="Aptos" w:hAnsi="Aptos" w:cs="Aptos"/>
          <w:color w:val="000000" w:themeColor="text1"/>
        </w:rPr>
        <w:t>“Don’t wait to ask for help,” he urges. “We think that we can fix our problems ourselves, and you just have to accept that you might not be able to.”</w:t>
      </w:r>
    </w:p>
    <w:p w14:paraId="31CA4925" w14:textId="6F67D6D1" w:rsidR="00D1010D" w:rsidRDefault="00D1010D" w:rsidP="17912E01">
      <w:pPr>
        <w:spacing w:line="276" w:lineRule="auto"/>
        <w:rPr>
          <w:rFonts w:ascii="Aptos" w:eastAsia="Aptos" w:hAnsi="Aptos" w:cs="Aptos"/>
          <w:color w:val="000000" w:themeColor="text1"/>
        </w:rPr>
      </w:pPr>
    </w:p>
    <w:p w14:paraId="15C53A18" w14:textId="073A264A" w:rsidR="00D1010D" w:rsidRDefault="75647A37" w:rsidP="75647A37">
      <w:pPr>
        <w:spacing w:line="276" w:lineRule="auto"/>
        <w:rPr>
          <w:rFonts w:ascii="Aptos" w:eastAsia="Aptos" w:hAnsi="Aptos" w:cs="Aptos"/>
          <w:color w:val="000000" w:themeColor="text1"/>
        </w:rPr>
      </w:pPr>
      <w:r w:rsidRPr="75647A37">
        <w:rPr>
          <w:rFonts w:ascii="Aptos" w:eastAsia="Aptos" w:hAnsi="Aptos" w:cs="Aptos"/>
          <w:color w:val="000000" w:themeColor="text1"/>
        </w:rPr>
        <w:lastRenderedPageBreak/>
        <w:t xml:space="preserve">Don’t wait. Find a Veteran story that speaks to you—and learn more about VA mental health resources that can help you or a Veteran in your life—by visiting VA’s </w:t>
      </w:r>
      <w:hyperlink r:id="rId5">
        <w:r w:rsidRPr="75647A37">
          <w:rPr>
            <w:rStyle w:val="Hyperlink"/>
            <w:rFonts w:ascii="Aptos" w:eastAsia="Aptos" w:hAnsi="Aptos" w:cs="Aptos"/>
          </w:rPr>
          <w:t>Mental Health Month website</w:t>
        </w:r>
      </w:hyperlink>
      <w:r w:rsidRPr="75647A37">
        <w:rPr>
          <w:rFonts w:ascii="Aptos" w:eastAsia="Aptos" w:hAnsi="Aptos" w:cs="Aptos"/>
          <w:color w:val="000000" w:themeColor="text1"/>
        </w:rPr>
        <w:t xml:space="preserve"> today.</w:t>
      </w:r>
    </w:p>
    <w:p w14:paraId="6DAF82CF" w14:textId="2E9B35F2" w:rsidR="00D1010D" w:rsidRDefault="00D1010D" w:rsidP="17912E01">
      <w:pPr>
        <w:spacing w:line="276" w:lineRule="auto"/>
        <w:rPr>
          <w:rFonts w:ascii="Aptos" w:eastAsia="Aptos" w:hAnsi="Aptos" w:cs="Aptos"/>
          <w:color w:val="000000" w:themeColor="text1"/>
        </w:rPr>
      </w:pPr>
    </w:p>
    <w:p w14:paraId="6850ED18" w14:textId="5368ECE8" w:rsidR="00D1010D" w:rsidRDefault="17912E01" w:rsidP="17912E01">
      <w:pPr>
        <w:spacing w:line="276" w:lineRule="auto"/>
        <w:rPr>
          <w:rFonts w:ascii="Aptos" w:eastAsia="Aptos" w:hAnsi="Aptos" w:cs="Aptos"/>
          <w:color w:val="000000" w:themeColor="text1"/>
        </w:rPr>
      </w:pPr>
      <w:r w:rsidRPr="17912E01">
        <w:rPr>
          <w:rFonts w:ascii="Aptos" w:eastAsia="Aptos" w:hAnsi="Aptos" w:cs="Aptos"/>
          <w:b/>
          <w:bCs/>
          <w:color w:val="000000" w:themeColor="text1"/>
        </w:rPr>
        <w:t>Short Version:</w:t>
      </w:r>
    </w:p>
    <w:p w14:paraId="1C70A8F5" w14:textId="16E6B849" w:rsidR="00D1010D" w:rsidRDefault="00D1010D" w:rsidP="17912E01">
      <w:pPr>
        <w:spacing w:line="276" w:lineRule="auto"/>
        <w:rPr>
          <w:rFonts w:ascii="Aptos" w:eastAsia="Aptos" w:hAnsi="Aptos" w:cs="Aptos"/>
          <w:b/>
          <w:bCs/>
          <w:color w:val="000000" w:themeColor="text1"/>
        </w:rPr>
      </w:pPr>
    </w:p>
    <w:p w14:paraId="7AA93D6A" w14:textId="1B9493DF" w:rsidR="00D1010D" w:rsidRDefault="17912E01" w:rsidP="17912E01">
      <w:pPr>
        <w:spacing w:line="276" w:lineRule="auto"/>
        <w:rPr>
          <w:rFonts w:ascii="Aptos" w:eastAsia="Aptos" w:hAnsi="Aptos" w:cs="Aptos"/>
          <w:color w:val="000000" w:themeColor="text1"/>
        </w:rPr>
      </w:pPr>
      <w:r w:rsidRPr="17912E01">
        <w:rPr>
          <w:rFonts w:ascii="Aptos" w:eastAsia="Aptos" w:hAnsi="Aptos" w:cs="Aptos"/>
          <w:color w:val="000000" w:themeColor="text1"/>
        </w:rPr>
        <w:t>Everyone faces challenges with their feelings or behaviors from time to time, but how does someone know if it’s a problem? Should they ask for help? And, if so, where? Does mental health treatment work?</w:t>
      </w:r>
    </w:p>
    <w:p w14:paraId="76DCB930" w14:textId="1F13B374" w:rsidR="00D1010D" w:rsidRDefault="00D1010D" w:rsidP="17912E01">
      <w:pPr>
        <w:spacing w:line="276" w:lineRule="auto"/>
        <w:rPr>
          <w:rFonts w:ascii="Aptos" w:eastAsia="Aptos" w:hAnsi="Aptos" w:cs="Aptos"/>
          <w:color w:val="000000" w:themeColor="text1"/>
        </w:rPr>
      </w:pPr>
    </w:p>
    <w:p w14:paraId="1C5477FE" w14:textId="764A8972" w:rsidR="00D1010D" w:rsidRDefault="17912E01" w:rsidP="17912E01">
      <w:pPr>
        <w:spacing w:line="276" w:lineRule="auto"/>
        <w:rPr>
          <w:rFonts w:ascii="Aptos" w:eastAsia="Aptos" w:hAnsi="Aptos" w:cs="Aptos"/>
          <w:color w:val="000000" w:themeColor="text1"/>
        </w:rPr>
      </w:pPr>
      <w:r w:rsidRPr="17912E01">
        <w:rPr>
          <w:rFonts w:ascii="Aptos" w:eastAsia="Aptos" w:hAnsi="Aptos" w:cs="Aptos"/>
          <w:color w:val="000000" w:themeColor="text1"/>
        </w:rPr>
        <w:t>For Mental Health Month this May, VA is encouraging Veterans to explore stories from hundreds of other Veterans whose experiences may provide answers to these questions. In their own words, the Veterans describe their challenges, why they sought help, and how treatment helped them find new ways to thrive.</w:t>
      </w:r>
    </w:p>
    <w:p w14:paraId="104143EB" w14:textId="6A38B4A8" w:rsidR="00D1010D" w:rsidRDefault="00D1010D" w:rsidP="17912E01">
      <w:pPr>
        <w:spacing w:line="276" w:lineRule="auto"/>
        <w:rPr>
          <w:rFonts w:ascii="Aptos" w:eastAsia="Aptos" w:hAnsi="Aptos" w:cs="Aptos"/>
          <w:color w:val="000000" w:themeColor="text1"/>
        </w:rPr>
      </w:pPr>
    </w:p>
    <w:p w14:paraId="314FDBF5" w14:textId="46435299" w:rsidR="00D1010D" w:rsidRDefault="17912E01" w:rsidP="17912E01">
      <w:pPr>
        <w:spacing w:line="276" w:lineRule="auto"/>
        <w:rPr>
          <w:rFonts w:ascii="Aptos" w:eastAsia="Aptos" w:hAnsi="Aptos" w:cs="Aptos"/>
          <w:color w:val="000000" w:themeColor="text1"/>
        </w:rPr>
      </w:pPr>
      <w:r w:rsidRPr="17912E01">
        <w:rPr>
          <w:rFonts w:ascii="Aptos" w:eastAsia="Aptos" w:hAnsi="Aptos" w:cs="Aptos"/>
          <w:color w:val="000000" w:themeColor="text1"/>
        </w:rPr>
        <w:t>Nick, a</w:t>
      </w:r>
      <w:r w:rsidR="00AB0D5D">
        <w:rPr>
          <w:rFonts w:ascii="Aptos" w:eastAsia="Aptos" w:hAnsi="Aptos" w:cs="Aptos"/>
          <w:color w:val="000000" w:themeColor="text1"/>
        </w:rPr>
        <w:t>n</w:t>
      </w:r>
      <w:r w:rsidRPr="17912E01">
        <w:rPr>
          <w:rFonts w:ascii="Aptos" w:eastAsia="Aptos" w:hAnsi="Aptos" w:cs="Aptos"/>
          <w:color w:val="000000" w:themeColor="text1"/>
        </w:rPr>
        <w:t xml:space="preserve"> Army Veteran, speaks candidly about his drinking and suicidal thoughts. A friend’s decision to drive Nick to a VA hospital led to inpatient care that started Nick’s path to recovery.  </w:t>
      </w:r>
    </w:p>
    <w:p w14:paraId="3FC5E7F9" w14:textId="77777777" w:rsidR="00F47575" w:rsidRDefault="00F47575" w:rsidP="17912E01">
      <w:pPr>
        <w:spacing w:line="276" w:lineRule="auto"/>
        <w:rPr>
          <w:rFonts w:ascii="Aptos" w:eastAsia="Aptos" w:hAnsi="Aptos" w:cs="Aptos"/>
          <w:color w:val="000000" w:themeColor="text1"/>
        </w:rPr>
      </w:pPr>
    </w:p>
    <w:p w14:paraId="5B5B3748" w14:textId="3CEA8DAF" w:rsidR="00D1010D" w:rsidRDefault="17912E01" w:rsidP="17912E01">
      <w:pPr>
        <w:spacing w:line="276" w:lineRule="auto"/>
        <w:rPr>
          <w:rFonts w:ascii="Aptos" w:eastAsia="Aptos" w:hAnsi="Aptos" w:cs="Aptos"/>
          <w:color w:val="000000" w:themeColor="text1"/>
        </w:rPr>
      </w:pPr>
      <w:r w:rsidRPr="17912E01">
        <w:rPr>
          <w:rFonts w:ascii="Aptos" w:eastAsia="Aptos" w:hAnsi="Aptos" w:cs="Aptos"/>
          <w:color w:val="000000" w:themeColor="text1"/>
        </w:rPr>
        <w:t>“Don’t wait to ask for help,” he urges. “We think that we can fix our problems ourselves, and you just have to accept that you might not be able to.”</w:t>
      </w:r>
    </w:p>
    <w:p w14:paraId="4ADA20C0" w14:textId="611301F1" w:rsidR="00D1010D" w:rsidRDefault="00D1010D" w:rsidP="17912E01">
      <w:pPr>
        <w:spacing w:line="276" w:lineRule="auto"/>
        <w:rPr>
          <w:rFonts w:ascii="Aptos" w:eastAsia="Aptos" w:hAnsi="Aptos" w:cs="Aptos"/>
          <w:color w:val="000000" w:themeColor="text1"/>
        </w:rPr>
      </w:pPr>
    </w:p>
    <w:p w14:paraId="43E0DA5D" w14:textId="79F38257" w:rsidR="00D1010D" w:rsidRDefault="75647A37" w:rsidP="75647A37">
      <w:pPr>
        <w:spacing w:line="276" w:lineRule="auto"/>
        <w:rPr>
          <w:rFonts w:ascii="Aptos" w:eastAsia="Aptos" w:hAnsi="Aptos" w:cs="Aptos"/>
          <w:color w:val="000000" w:themeColor="text1"/>
        </w:rPr>
      </w:pPr>
      <w:r w:rsidRPr="75647A37">
        <w:rPr>
          <w:rFonts w:ascii="Aptos" w:eastAsia="Aptos" w:hAnsi="Aptos" w:cs="Aptos"/>
          <w:color w:val="000000" w:themeColor="text1"/>
        </w:rPr>
        <w:t xml:space="preserve">Don’t wait. Find a Veteran story that speaks to you—and learn more about VA mental health resources—by visiting VA’s </w:t>
      </w:r>
      <w:hyperlink r:id="rId6">
        <w:r w:rsidRPr="75647A37">
          <w:rPr>
            <w:rStyle w:val="Hyperlink"/>
            <w:rFonts w:ascii="Aptos" w:eastAsia="Aptos" w:hAnsi="Aptos" w:cs="Aptos"/>
          </w:rPr>
          <w:t>Mental Health Month website</w:t>
        </w:r>
      </w:hyperlink>
      <w:r w:rsidRPr="75647A37">
        <w:rPr>
          <w:rFonts w:ascii="Aptos" w:eastAsia="Aptos" w:hAnsi="Aptos" w:cs="Aptos"/>
          <w:color w:val="000000" w:themeColor="text1"/>
        </w:rPr>
        <w:t xml:space="preserve"> today.</w:t>
      </w:r>
    </w:p>
    <w:p w14:paraId="01D2B4C8" w14:textId="3991ADAD" w:rsidR="00D1010D" w:rsidRDefault="00D1010D"/>
    <w:sectPr w:rsidR="00D1010D" w:rsidSect="00EE6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4A86B8"/>
    <w:multiLevelType w:val="hybridMultilevel"/>
    <w:tmpl w:val="CF1ACE04"/>
    <w:lvl w:ilvl="0" w:tplc="1E04FD8A">
      <w:start w:val="1"/>
      <w:numFmt w:val="bullet"/>
      <w:lvlText w:val=""/>
      <w:lvlJc w:val="left"/>
      <w:pPr>
        <w:ind w:left="720" w:hanging="360"/>
      </w:pPr>
      <w:rPr>
        <w:rFonts w:ascii="Symbol" w:hAnsi="Symbol" w:hint="default"/>
      </w:rPr>
    </w:lvl>
    <w:lvl w:ilvl="1" w:tplc="3676D380">
      <w:start w:val="1"/>
      <w:numFmt w:val="bullet"/>
      <w:lvlText w:val="o"/>
      <w:lvlJc w:val="left"/>
      <w:pPr>
        <w:ind w:left="1440" w:hanging="360"/>
      </w:pPr>
      <w:rPr>
        <w:rFonts w:ascii="Courier New" w:hAnsi="Courier New" w:hint="default"/>
      </w:rPr>
    </w:lvl>
    <w:lvl w:ilvl="2" w:tplc="87ECEC0A">
      <w:start w:val="1"/>
      <w:numFmt w:val="bullet"/>
      <w:lvlText w:val=""/>
      <w:lvlJc w:val="left"/>
      <w:pPr>
        <w:ind w:left="2160" w:hanging="360"/>
      </w:pPr>
      <w:rPr>
        <w:rFonts w:ascii="Wingdings" w:hAnsi="Wingdings" w:hint="default"/>
      </w:rPr>
    </w:lvl>
    <w:lvl w:ilvl="3" w:tplc="E3DAB8F4">
      <w:start w:val="1"/>
      <w:numFmt w:val="bullet"/>
      <w:lvlText w:val=""/>
      <w:lvlJc w:val="left"/>
      <w:pPr>
        <w:ind w:left="2880" w:hanging="360"/>
      </w:pPr>
      <w:rPr>
        <w:rFonts w:ascii="Symbol" w:hAnsi="Symbol" w:hint="default"/>
      </w:rPr>
    </w:lvl>
    <w:lvl w:ilvl="4" w:tplc="E7A897B0">
      <w:start w:val="1"/>
      <w:numFmt w:val="bullet"/>
      <w:lvlText w:val="o"/>
      <w:lvlJc w:val="left"/>
      <w:pPr>
        <w:ind w:left="3600" w:hanging="360"/>
      </w:pPr>
      <w:rPr>
        <w:rFonts w:ascii="Courier New" w:hAnsi="Courier New" w:hint="default"/>
      </w:rPr>
    </w:lvl>
    <w:lvl w:ilvl="5" w:tplc="AA1A3A48">
      <w:start w:val="1"/>
      <w:numFmt w:val="bullet"/>
      <w:lvlText w:val=""/>
      <w:lvlJc w:val="left"/>
      <w:pPr>
        <w:ind w:left="4320" w:hanging="360"/>
      </w:pPr>
      <w:rPr>
        <w:rFonts w:ascii="Wingdings" w:hAnsi="Wingdings" w:hint="default"/>
      </w:rPr>
    </w:lvl>
    <w:lvl w:ilvl="6" w:tplc="53FEC904">
      <w:start w:val="1"/>
      <w:numFmt w:val="bullet"/>
      <w:lvlText w:val=""/>
      <w:lvlJc w:val="left"/>
      <w:pPr>
        <w:ind w:left="5040" w:hanging="360"/>
      </w:pPr>
      <w:rPr>
        <w:rFonts w:ascii="Symbol" w:hAnsi="Symbol" w:hint="default"/>
      </w:rPr>
    </w:lvl>
    <w:lvl w:ilvl="7" w:tplc="5CDA99C2">
      <w:start w:val="1"/>
      <w:numFmt w:val="bullet"/>
      <w:lvlText w:val="o"/>
      <w:lvlJc w:val="left"/>
      <w:pPr>
        <w:ind w:left="5760" w:hanging="360"/>
      </w:pPr>
      <w:rPr>
        <w:rFonts w:ascii="Courier New" w:hAnsi="Courier New" w:hint="default"/>
      </w:rPr>
    </w:lvl>
    <w:lvl w:ilvl="8" w:tplc="11A2BD2E">
      <w:start w:val="1"/>
      <w:numFmt w:val="bullet"/>
      <w:lvlText w:val=""/>
      <w:lvlJc w:val="left"/>
      <w:pPr>
        <w:ind w:left="6480" w:hanging="360"/>
      </w:pPr>
      <w:rPr>
        <w:rFonts w:ascii="Wingdings" w:hAnsi="Wingdings" w:hint="default"/>
      </w:rPr>
    </w:lvl>
  </w:abstractNum>
  <w:num w:numId="1" w16cid:durableId="112213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583EAE"/>
    <w:rsid w:val="005D2C9E"/>
    <w:rsid w:val="00A33564"/>
    <w:rsid w:val="00AB0D5D"/>
    <w:rsid w:val="00C36DDB"/>
    <w:rsid w:val="00D1010D"/>
    <w:rsid w:val="00EE6E42"/>
    <w:rsid w:val="00EF73E0"/>
    <w:rsid w:val="00F47575"/>
    <w:rsid w:val="00F96327"/>
    <w:rsid w:val="17912E01"/>
    <w:rsid w:val="75647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17912E01"/>
    <w:pPr>
      <w:ind w:left="720"/>
      <w:contextualSpacing/>
    </w:pPr>
  </w:style>
  <w:style w:type="character" w:styleId="Hyperlink">
    <w:name w:val="Hyperlink"/>
    <w:basedOn w:val="DefaultParagraphFont"/>
    <w:uiPriority w:val="99"/>
    <w:unhideWhenUsed/>
    <w:rsid w:val="17912E0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ketheconnection.net/mental-health-month/?utm_source=stw&amp;utm_medium=newsletter&amp;utm_campaign=mhm&amp;utm_content=short" TargetMode="External"/><Relationship Id="rId5" Type="http://schemas.openxmlformats.org/officeDocument/2006/relationships/hyperlink" Target="https://www.maketheconnection.net/mental-health-month/?utm_source=stw&amp;utm_medium=newsletter&amp;utm_campaign=mhm&amp;utm_content=lo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533</Words>
  <Characters>2574</Characters>
  <Application>Microsoft Office Word</Application>
  <DocSecurity>0</DocSecurity>
  <Lines>62</Lines>
  <Paragraphs>19</Paragraphs>
  <ScaleCrop>false</ScaleCrop>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Ann Schaefer</cp:lastModifiedBy>
  <cp:revision>10</cp:revision>
  <dcterms:created xsi:type="dcterms:W3CDTF">2018-02-09T21:34:00Z</dcterms:created>
  <dcterms:modified xsi:type="dcterms:W3CDTF">2026-03-31T20:39:00Z</dcterms:modified>
</cp:coreProperties>
</file>